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935" w:rsidRPr="00C236FB" w:rsidRDefault="00C17935" w:rsidP="00C17935">
      <w:pPr>
        <w:pStyle w:val="a3"/>
        <w:spacing w:before="0" w:beforeAutospacing="0" w:after="240" w:afterAutospacing="0"/>
        <w:rPr>
          <w:bCs/>
        </w:rPr>
      </w:pPr>
      <w:r w:rsidRPr="00C236FB">
        <w:rPr>
          <w:bCs/>
        </w:rPr>
        <w:t>Муниципальное автономное дошкольное образовательное учреждение №25 «Малыш»</w:t>
      </w:r>
    </w:p>
    <w:p w:rsidR="00C17935" w:rsidRPr="00C236FB" w:rsidRDefault="00C17935" w:rsidP="00C17935">
      <w:pPr>
        <w:pStyle w:val="a3"/>
        <w:spacing w:before="0" w:beforeAutospacing="0" w:after="240" w:afterAutospacing="0"/>
        <w:jc w:val="center"/>
        <w:rPr>
          <w:b/>
          <w:bCs/>
          <w:sz w:val="36"/>
          <w:szCs w:val="36"/>
        </w:rPr>
      </w:pPr>
    </w:p>
    <w:p w:rsidR="00C17935" w:rsidRPr="00C236FB" w:rsidRDefault="00C17935" w:rsidP="00C17935">
      <w:pPr>
        <w:pStyle w:val="a3"/>
        <w:spacing w:before="0" w:beforeAutospacing="0" w:after="240" w:afterAutospacing="0"/>
        <w:jc w:val="center"/>
        <w:rPr>
          <w:b/>
          <w:bCs/>
          <w:sz w:val="36"/>
          <w:szCs w:val="36"/>
        </w:rPr>
      </w:pPr>
    </w:p>
    <w:p w:rsidR="00C17935" w:rsidRPr="00C236FB" w:rsidRDefault="00C17935" w:rsidP="00C17935">
      <w:pPr>
        <w:pStyle w:val="a3"/>
        <w:spacing w:before="0" w:beforeAutospacing="0" w:after="240" w:afterAutospacing="0"/>
        <w:jc w:val="center"/>
        <w:rPr>
          <w:b/>
          <w:bCs/>
          <w:sz w:val="36"/>
          <w:szCs w:val="36"/>
        </w:rPr>
      </w:pPr>
    </w:p>
    <w:p w:rsidR="00C17935" w:rsidRPr="00C236FB" w:rsidRDefault="00C17935" w:rsidP="00C17935">
      <w:pPr>
        <w:pStyle w:val="a3"/>
        <w:spacing w:before="0" w:beforeAutospacing="0" w:after="240" w:afterAutospacing="0"/>
        <w:jc w:val="center"/>
        <w:rPr>
          <w:b/>
          <w:bCs/>
          <w:sz w:val="36"/>
          <w:szCs w:val="36"/>
        </w:rPr>
      </w:pPr>
    </w:p>
    <w:p w:rsidR="00C17935" w:rsidRPr="00C236FB" w:rsidRDefault="00C17935" w:rsidP="00C17935">
      <w:pPr>
        <w:pStyle w:val="a3"/>
        <w:spacing w:before="0" w:beforeAutospacing="0" w:after="240" w:afterAutospacing="0"/>
        <w:jc w:val="center"/>
        <w:rPr>
          <w:b/>
          <w:bCs/>
          <w:sz w:val="36"/>
          <w:szCs w:val="36"/>
        </w:rPr>
      </w:pPr>
    </w:p>
    <w:p w:rsidR="00C17935" w:rsidRPr="00C236FB" w:rsidRDefault="00C17935" w:rsidP="00C17935">
      <w:pPr>
        <w:pStyle w:val="a3"/>
        <w:spacing w:before="0" w:beforeAutospacing="0" w:after="240" w:afterAutospacing="0"/>
        <w:jc w:val="center"/>
        <w:rPr>
          <w:b/>
          <w:bCs/>
          <w:sz w:val="36"/>
          <w:szCs w:val="36"/>
        </w:rPr>
      </w:pPr>
      <w:r w:rsidRPr="00C236FB">
        <w:rPr>
          <w:b/>
          <w:bCs/>
          <w:sz w:val="36"/>
          <w:szCs w:val="36"/>
        </w:rPr>
        <w:t>Проект</w:t>
      </w:r>
    </w:p>
    <w:p w:rsidR="00C17935" w:rsidRPr="00C236FB" w:rsidRDefault="00C17935" w:rsidP="00C17935">
      <w:pPr>
        <w:pStyle w:val="a3"/>
        <w:spacing w:before="0" w:beforeAutospacing="0" w:after="240" w:afterAutospacing="0"/>
        <w:jc w:val="center"/>
        <w:rPr>
          <w:sz w:val="36"/>
          <w:szCs w:val="36"/>
        </w:rPr>
      </w:pPr>
      <w:r w:rsidRPr="00C236FB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«Транспорт</w:t>
      </w:r>
      <w:r w:rsidRPr="00C236FB">
        <w:rPr>
          <w:b/>
          <w:bCs/>
          <w:sz w:val="36"/>
          <w:szCs w:val="36"/>
        </w:rPr>
        <w:t>»</w:t>
      </w:r>
    </w:p>
    <w:p w:rsidR="00C17935" w:rsidRPr="00C236FB" w:rsidRDefault="00C17935" w:rsidP="00C17935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C17935" w:rsidRPr="00C236FB" w:rsidRDefault="00C17935" w:rsidP="00C17935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17935" w:rsidRPr="00C236FB" w:rsidRDefault="00C17935" w:rsidP="00C17935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17935" w:rsidRPr="00C236FB" w:rsidRDefault="00C17935" w:rsidP="00C17935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17935" w:rsidRPr="00C236FB" w:rsidRDefault="00C17935" w:rsidP="00C17935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17935" w:rsidRPr="00C236FB" w:rsidRDefault="00C17935" w:rsidP="00C17935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17935" w:rsidRPr="00C236FB" w:rsidRDefault="00C17935" w:rsidP="00C17935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17935" w:rsidRPr="00C236FB" w:rsidRDefault="00C17935" w:rsidP="00C17935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17935" w:rsidRPr="00C236FB" w:rsidRDefault="00C17935" w:rsidP="00C17935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17935" w:rsidRDefault="00C17935" w:rsidP="00C17935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17935" w:rsidRPr="00C236FB" w:rsidRDefault="00C17935" w:rsidP="00C17935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C236FB">
        <w:rPr>
          <w:b/>
          <w:bCs/>
          <w:sz w:val="28"/>
          <w:szCs w:val="28"/>
        </w:rPr>
        <w:t xml:space="preserve">Воспитатели: </w:t>
      </w:r>
    </w:p>
    <w:p w:rsidR="00C17935" w:rsidRPr="00C236FB" w:rsidRDefault="00C17935" w:rsidP="00C17935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C236FB">
        <w:rPr>
          <w:b/>
          <w:bCs/>
          <w:sz w:val="28"/>
          <w:szCs w:val="28"/>
        </w:rPr>
        <w:t>Здаревская О.Н.</w:t>
      </w:r>
    </w:p>
    <w:p w:rsidR="00C17935" w:rsidRPr="00C236FB" w:rsidRDefault="00C17935" w:rsidP="00C17935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C236FB">
        <w:rPr>
          <w:b/>
          <w:bCs/>
          <w:sz w:val="28"/>
          <w:szCs w:val="28"/>
        </w:rPr>
        <w:t>Дедовская С.Я.</w:t>
      </w:r>
    </w:p>
    <w:p w:rsidR="00C17935" w:rsidRPr="00C236FB" w:rsidRDefault="00C17935" w:rsidP="00C17935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17935" w:rsidRPr="00C236FB" w:rsidRDefault="00C17935" w:rsidP="00C17935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17935" w:rsidRPr="00C236FB" w:rsidRDefault="00C17935" w:rsidP="00C17935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17935" w:rsidRPr="00C236FB" w:rsidRDefault="00C17935" w:rsidP="00C17935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17935" w:rsidRPr="00C236FB" w:rsidRDefault="00C17935" w:rsidP="00C17935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17935" w:rsidRPr="00C236FB" w:rsidRDefault="00C17935" w:rsidP="00C17935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17935" w:rsidRPr="00C236FB" w:rsidRDefault="00C17935" w:rsidP="00C17935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17935" w:rsidRPr="00C236FB" w:rsidRDefault="00C17935" w:rsidP="00C17935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17935" w:rsidRPr="00C236FB" w:rsidRDefault="00C17935" w:rsidP="00C17935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17935" w:rsidRPr="00C236FB" w:rsidRDefault="00C17935" w:rsidP="00C17935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17935" w:rsidRPr="00C236FB" w:rsidRDefault="00C17935" w:rsidP="00C17935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17935" w:rsidRPr="00C236FB" w:rsidRDefault="00C17935" w:rsidP="00C17935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C17935" w:rsidRPr="00C236FB" w:rsidRDefault="00C17935" w:rsidP="00C1793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236FB">
        <w:rPr>
          <w:b/>
          <w:bCs/>
          <w:sz w:val="28"/>
          <w:szCs w:val="28"/>
        </w:rPr>
        <w:t>ГО Карпинск</w:t>
      </w:r>
    </w:p>
    <w:p w:rsidR="00C17935" w:rsidRPr="00C236FB" w:rsidRDefault="00C17935" w:rsidP="00C1793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</w:t>
      </w:r>
    </w:p>
    <w:p w:rsidR="00C17935" w:rsidRPr="00C236FB" w:rsidRDefault="00C17935" w:rsidP="00C179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230DB" w:rsidRPr="00C17935" w:rsidRDefault="007230DB" w:rsidP="00C179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записка.</w:t>
      </w:r>
    </w:p>
    <w:p w:rsidR="007230DB" w:rsidRPr="00C17935" w:rsidRDefault="00C17935" w:rsidP="00C179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230DB"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окружают ребенка всю его жизнь. Поэтому знакомству с ними необходимо уделять большое значение.</w:t>
      </w:r>
    </w:p>
    <w:p w:rsidR="007230DB" w:rsidRPr="00C17935" w:rsidRDefault="00C17935" w:rsidP="00C179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230DB"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входит в жизнь детей постепенно. Сначала ребенок познает то, что окружает его дома, в детском саду. Со временем его жизненный опыт обогащается. Он стремится к активному взаимодействию с окружающей средой. Непосредственный контакт ребенка с доступными ему предметами позволяет познать их отличительные особенности. Дети задают взрослым множество вопросов, они направлены на поддержание общения с взрослыми. Необходимо всячески поддерживать у детей интерес к занятиям, желание участвовать в них, уверенность в своих силах. В первую очередь для малышей интересен сам педагог, его действия с предметами, а уже через него дети начинают интересоваться окружающим миром.</w:t>
      </w:r>
    </w:p>
    <w:p w:rsidR="007230DB" w:rsidRPr="00C17935" w:rsidRDefault="007230DB" w:rsidP="00C179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Введение в предметный мир предполагает:</w:t>
      </w:r>
    </w:p>
    <w:p w:rsidR="007230DB" w:rsidRPr="00C17935" w:rsidRDefault="007230DB" w:rsidP="00C1793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ребенка с предметом как таковым (название, назначение, вычленение свойств и качеств, группировка, классификация и т. д.);</w:t>
      </w:r>
    </w:p>
    <w:p w:rsidR="007230DB" w:rsidRPr="00C17935" w:rsidRDefault="007230DB" w:rsidP="00C1793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восприятие предмета как творения человеческой мысли и результата трудовой деятельности;</w:t>
      </w:r>
    </w:p>
    <w:p w:rsidR="007230DB" w:rsidRPr="00C17935" w:rsidRDefault="007230DB" w:rsidP="00C1793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пространственную ориентировку;</w:t>
      </w:r>
    </w:p>
    <w:p w:rsidR="007230DB" w:rsidRPr="00C17935" w:rsidRDefault="007230DB" w:rsidP="00C1793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сосредотачивать внимание на предметах и явлениях предметно – развивающей среды;</w:t>
      </w:r>
    </w:p>
    <w:p w:rsidR="007230DB" w:rsidRPr="00C17935" w:rsidRDefault="007230DB" w:rsidP="00C1793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способность устанавливать простейшие связи между предметами и явлениями, интерес к различным видам игр, к окружающему миру в процессе игр с игрушками.</w:t>
      </w:r>
    </w:p>
    <w:p w:rsidR="007230DB" w:rsidRPr="00C17935" w:rsidRDefault="00C17935" w:rsidP="00C179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230DB"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выше сказанное, был разработан проект для первой младшей группы по теме «Транспорт».</w:t>
      </w:r>
    </w:p>
    <w:p w:rsidR="007230DB" w:rsidRPr="00C17935" w:rsidRDefault="007230DB" w:rsidP="00C179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Тип проекта</w:t>
      </w: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познавательно-исследовательский</w:t>
      </w:r>
    </w:p>
    <w:p w:rsidR="007230DB" w:rsidRPr="00C17935" w:rsidRDefault="007230DB" w:rsidP="00C179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Продолжительность проекта:</w:t>
      </w: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краткосрочный</w:t>
      </w:r>
    </w:p>
    <w:p w:rsidR="007230DB" w:rsidRPr="00C17935" w:rsidRDefault="007230DB" w:rsidP="00C179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Предмет исследования:</w:t>
      </w: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транспорт</w:t>
      </w:r>
    </w:p>
    <w:p w:rsidR="007230DB" w:rsidRDefault="007230DB" w:rsidP="00C1793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Участники проекта</w:t>
      </w: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группы раннего возраста, воспитатели группы, родители.</w:t>
      </w:r>
    </w:p>
    <w:p w:rsidR="00C17935" w:rsidRDefault="00C17935" w:rsidP="00C1793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35" w:rsidRPr="00C17935" w:rsidRDefault="00C17935" w:rsidP="00C1793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0DB" w:rsidRPr="00C17935" w:rsidRDefault="007230DB" w:rsidP="00C1793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  <w:r w:rsidRPr="00C179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</w:t>
      </w:r>
      <w:r w:rsidRPr="00C17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детей с основными видами транспорта; различать основные части транспорта; уметь дифференцировать транспорт по назначению.</w:t>
      </w:r>
    </w:p>
    <w:p w:rsidR="007230DB" w:rsidRPr="00C17935" w:rsidRDefault="007230DB" w:rsidP="00C1793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7230DB" w:rsidRPr="00C17935" w:rsidRDefault="007230DB" w:rsidP="00C1793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 понятием «транспорт», его основными видами, учить различать основные части транспорта (кабина, кузов, колеса и т.д.);</w:t>
      </w:r>
    </w:p>
    <w:p w:rsidR="007230DB" w:rsidRPr="00C17935" w:rsidRDefault="007230DB" w:rsidP="00C1793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и поддерживать самостоятельные наблюдения за транспортом;</w:t>
      </w:r>
    </w:p>
    <w:p w:rsidR="007230DB" w:rsidRPr="00C17935" w:rsidRDefault="007230DB" w:rsidP="00C1793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общаться со взрослыми, отвечать на вопросы, вести диалог;</w:t>
      </w:r>
    </w:p>
    <w:p w:rsidR="007230DB" w:rsidRPr="00C17935" w:rsidRDefault="00C17935" w:rsidP="00C1793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30DB"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общаться со сверстниками в процессе игровой деятельности;</w:t>
      </w:r>
    </w:p>
    <w:p w:rsidR="007230DB" w:rsidRPr="00C17935" w:rsidRDefault="007230DB" w:rsidP="00C1793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познавательную активность, мышление, воображение, коммуникативные навыки;</w:t>
      </w:r>
    </w:p>
    <w:p w:rsidR="007230DB" w:rsidRPr="00C17935" w:rsidRDefault="007230DB" w:rsidP="00C1793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продуктивную деятельность детей, совершенствовать навыки и умения в рисовании, аппликации; развивать творческие способности.</w:t>
      </w:r>
    </w:p>
    <w:p w:rsidR="007230DB" w:rsidRPr="00C17935" w:rsidRDefault="007230DB" w:rsidP="00C1793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Проблема:</w:t>
      </w: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чего нам нужен транспорт? А какие виды транспорта бывают?</w:t>
      </w:r>
    </w:p>
    <w:p w:rsidR="007230DB" w:rsidRPr="00C17935" w:rsidRDefault="007230DB" w:rsidP="00C1793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Предварительная работа:</w:t>
      </w:r>
      <w:r w:rsidRPr="00C17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чтение, беседа с детьми о различных видах транспорта, рассматривание иллюстраций.</w:t>
      </w:r>
    </w:p>
    <w:p w:rsidR="007230DB" w:rsidRPr="00C17935" w:rsidRDefault="007230DB" w:rsidP="00C179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Принципы работы по проекту:</w:t>
      </w:r>
    </w:p>
    <w:p w:rsidR="007230DB" w:rsidRPr="00C17935" w:rsidRDefault="007230DB" w:rsidP="00C179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Учет возрастных и индивидуальных особенностей;</w:t>
      </w:r>
    </w:p>
    <w:p w:rsidR="007230DB" w:rsidRPr="00C17935" w:rsidRDefault="007230DB" w:rsidP="00C179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Доступность;</w:t>
      </w:r>
    </w:p>
    <w:p w:rsidR="007230DB" w:rsidRPr="00C17935" w:rsidRDefault="007230DB" w:rsidP="00C179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Постепенность</w:t>
      </w:r>
    </w:p>
    <w:p w:rsidR="007230DB" w:rsidRPr="00C17935" w:rsidRDefault="007230DB" w:rsidP="00C1793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Предполагаемые итоги реализации проекта:</w:t>
      </w:r>
    </w:p>
    <w:p w:rsidR="007230DB" w:rsidRPr="00C17935" w:rsidRDefault="007230DB" w:rsidP="00C1793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проекта по формированию чёткого представления о транспортных средствах позволит достичь конкретных результатов за короткий период; - реализация проекта обеспечит активное участие детей, родителей;</w:t>
      </w:r>
    </w:p>
    <w:p w:rsidR="007230DB" w:rsidRPr="00C17935" w:rsidRDefault="007230DB" w:rsidP="00C1793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позволит расширить педагогическую грамотность родителей по вопросам безопасного поведения детей на дорогах;</w:t>
      </w:r>
    </w:p>
    <w:p w:rsidR="007230DB" w:rsidRDefault="007230DB" w:rsidP="00C17935">
      <w:pPr>
        <w:spacing w:after="24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узнают и смогут называть правильно виды транспорта; могут дать элементарную оценку по внешним признакам; умеют организовывать сюжетно-ролевые игры на основе имеющихся знаний.</w:t>
      </w:r>
    </w:p>
    <w:p w:rsidR="00C17935" w:rsidRDefault="00C17935" w:rsidP="00C17935">
      <w:pPr>
        <w:spacing w:after="24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35" w:rsidRPr="00C17935" w:rsidRDefault="00C17935" w:rsidP="00C17935">
      <w:pPr>
        <w:spacing w:after="24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0DB" w:rsidRPr="00C17935" w:rsidRDefault="007230DB" w:rsidP="00C179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Этапы работы по проекту:</w:t>
      </w:r>
    </w:p>
    <w:p w:rsidR="007230DB" w:rsidRPr="00C17935" w:rsidRDefault="007230DB" w:rsidP="00C179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  <w:r w:rsidRPr="00C179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</w:t>
      </w:r>
      <w:r w:rsidRPr="00C179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этап подготовительный:</w:t>
      </w:r>
    </w:p>
    <w:p w:rsidR="007230DB" w:rsidRPr="00C17935" w:rsidRDefault="007230DB" w:rsidP="00C1793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одобрать </w:t>
      </w:r>
      <w:r w:rsid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методическую литературу,</w:t>
      </w: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художественную и познавательную детскую литературу о транспорте;</w:t>
      </w:r>
    </w:p>
    <w:p w:rsidR="007230DB" w:rsidRPr="00C17935" w:rsidRDefault="00C17935" w:rsidP="00C1793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230DB"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</w:t>
      </w:r>
      <w:r w:rsidR="007230DB"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дидактический материал, наглядные пособия (альбом для рассматривания, картины, настольные игры);</w:t>
      </w:r>
    </w:p>
    <w:p w:rsidR="007230DB" w:rsidRPr="00C17935" w:rsidRDefault="007230DB" w:rsidP="00C1793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одобрать стихи, потешки, </w:t>
      </w:r>
      <w:r w:rsid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транспорте, </w:t>
      </w: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музыкальные произведения;</w:t>
      </w:r>
    </w:p>
    <w:p w:rsidR="007230DB" w:rsidRPr="00C17935" w:rsidRDefault="00C17935" w:rsidP="00C1793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Изготовить атрибуты к играм.</w:t>
      </w:r>
    </w:p>
    <w:p w:rsidR="007230DB" w:rsidRPr="00C17935" w:rsidRDefault="007230DB" w:rsidP="00C179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</w:t>
      </w:r>
    </w:p>
    <w:p w:rsidR="007230DB" w:rsidRPr="00C17935" w:rsidRDefault="007230DB" w:rsidP="00C179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II</w:t>
      </w:r>
      <w:r w:rsidRPr="00C179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этап основной (реализация перспективного плана):</w:t>
      </w:r>
    </w:p>
    <w:p w:rsidR="007230DB" w:rsidRPr="00C17935" w:rsidRDefault="00C17935" w:rsidP="00C179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Предметно-р</w:t>
      </w:r>
      <w:r w:rsidR="007230DB" w:rsidRPr="00C17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азвивающая среда:</w:t>
      </w:r>
    </w:p>
    <w:p w:rsidR="007230DB" w:rsidRPr="00C17935" w:rsidRDefault="007230DB" w:rsidP="00C1793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южетные картины на тему «Транспорт»;</w:t>
      </w:r>
    </w:p>
    <w:p w:rsidR="007230DB" w:rsidRPr="00C17935" w:rsidRDefault="007230DB" w:rsidP="00C1793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льбом для рассматривания «Виды транспорта»;</w:t>
      </w:r>
    </w:p>
    <w:p w:rsidR="007230DB" w:rsidRPr="00C17935" w:rsidRDefault="007230DB" w:rsidP="00C1793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«Транспорт», «Разрезные картинки»</w:t>
      </w:r>
      <w:r w:rsidRPr="00C17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«Гаражи и автомобили», игра-ситуация «</w:t>
      </w:r>
      <w:r w:rsidR="003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машин»</w:t>
      </w: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30DB" w:rsidRPr="00C17935" w:rsidRDefault="007230DB" w:rsidP="00C1793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 игры «Шофёры», «Грузовики везут кирпичи на стройку», «Поедем на автобусе в лес (на море, в магазин и т.д.</w:t>
      </w:r>
      <w:r w:rsid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выбору детей)», «Поезд»</w:t>
      </w: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30DB" w:rsidRPr="00C17935" w:rsidRDefault="007230DB" w:rsidP="00C1793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еседа о профессии шофера;</w:t>
      </w:r>
    </w:p>
    <w:p w:rsidR="007230DB" w:rsidRPr="00C17935" w:rsidRDefault="007230DB" w:rsidP="00C1793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 картинок с изображением представителей разных профессий (врач, шофер, летчи</w:t>
      </w:r>
      <w:r w:rsid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к, пожарные, машинисты поездов).</w:t>
      </w:r>
    </w:p>
    <w:p w:rsidR="007230DB" w:rsidRPr="00C17935" w:rsidRDefault="007230DB" w:rsidP="00C179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Чтение художественной литературы </w:t>
      </w:r>
    </w:p>
    <w:p w:rsidR="007230DB" w:rsidRPr="00C17935" w:rsidRDefault="007230DB" w:rsidP="0031646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А.Барто</w:t>
      </w:r>
      <w:proofErr w:type="spellEnd"/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«Стихи для малышей»;</w:t>
      </w:r>
    </w:p>
    <w:p w:rsidR="007230DB" w:rsidRPr="00C17935" w:rsidRDefault="007230DB" w:rsidP="0031646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В.Берестов</w:t>
      </w:r>
      <w:proofErr w:type="spellEnd"/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машины»;</w:t>
      </w:r>
    </w:p>
    <w:p w:rsidR="007230DB" w:rsidRPr="00C17935" w:rsidRDefault="007230DB" w:rsidP="0031646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А.Дорохов</w:t>
      </w:r>
      <w:proofErr w:type="spellEnd"/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«Пассажир»;   </w:t>
      </w:r>
    </w:p>
    <w:p w:rsidR="007230DB" w:rsidRPr="00C17935" w:rsidRDefault="007230DB" w:rsidP="0031646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С.Михалков</w:t>
      </w:r>
      <w:proofErr w:type="spellEnd"/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«Моя улица»;</w:t>
      </w:r>
    </w:p>
    <w:p w:rsidR="007230DB" w:rsidRPr="00C17935" w:rsidRDefault="00316463" w:rsidP="0031646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7230DB"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тишки- ситуативный разговор о транспорте;</w:t>
      </w:r>
    </w:p>
    <w:p w:rsidR="007230DB" w:rsidRPr="00C17935" w:rsidRDefault="007230DB" w:rsidP="0031646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 </w:t>
      </w:r>
      <w:r w:rsidR="003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описательного рассказа на тему «Транспорт»</w:t>
      </w:r>
      <w:r w:rsidR="003164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0DB" w:rsidRPr="00C17935" w:rsidRDefault="00316463" w:rsidP="00C179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Физическая культура</w:t>
      </w:r>
      <w:r w:rsidR="007230DB"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30DB" w:rsidRPr="00C17935" w:rsidRDefault="007230DB" w:rsidP="0031646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-утренняя зарядка «Автобус»;</w:t>
      </w:r>
    </w:p>
    <w:p w:rsidR="007230DB" w:rsidRPr="00C17935" w:rsidRDefault="007230DB" w:rsidP="0031646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-пальчиковая гимнастика «Самолёт»;</w:t>
      </w:r>
    </w:p>
    <w:p w:rsidR="007230DB" w:rsidRPr="00C17935" w:rsidRDefault="007230DB" w:rsidP="0031646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-физкультминутка «Мы - шофёры»;</w:t>
      </w:r>
    </w:p>
    <w:p w:rsidR="007230DB" w:rsidRPr="00C17935" w:rsidRDefault="007230DB" w:rsidP="0031646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подвижные игры «Самолёты», «Воробушки и автомобиль», «Поезд»;</w:t>
      </w:r>
    </w:p>
    <w:p w:rsidR="007230DB" w:rsidRPr="00C17935" w:rsidRDefault="007230DB" w:rsidP="0031646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гимнастика после сна «Транспорт»</w:t>
      </w:r>
    </w:p>
    <w:p w:rsidR="007230DB" w:rsidRDefault="00316463" w:rsidP="00C1793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Организованная деятельность</w:t>
      </w:r>
    </w:p>
    <w:p w:rsidR="00316463" w:rsidRPr="00C17935" w:rsidRDefault="00316463" w:rsidP="00C1793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0DB" w:rsidRPr="00C17935" w:rsidRDefault="007230DB" w:rsidP="0031646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речи. Чтение художественной литературы «Чтение Б. Житков «Светофор»;</w:t>
      </w:r>
      <w:r w:rsidRPr="00C179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«Какой бывает транспорт? А. Барто «Грузовик»</w:t>
      </w:r>
    </w:p>
    <w:p w:rsidR="007230DB" w:rsidRPr="00C17935" w:rsidRDefault="007230DB" w:rsidP="0031646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Конструирование «Машина»;</w:t>
      </w:r>
    </w:p>
    <w:p w:rsidR="007230DB" w:rsidRPr="00C17935" w:rsidRDefault="007230DB" w:rsidP="00316463">
      <w:pPr>
        <w:shd w:val="clear" w:color="auto" w:fill="FFFFFF"/>
        <w:spacing w:before="120" w:after="12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-Ребенок и окружающий мир «Транспорт»</w:t>
      </w:r>
    </w:p>
    <w:p w:rsidR="007230DB" w:rsidRPr="00C17935" w:rsidRDefault="007230DB" w:rsidP="00316463">
      <w:pPr>
        <w:shd w:val="clear" w:color="auto" w:fill="FFFFFF"/>
        <w:spacing w:before="120" w:after="12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-Рисование «Колеса для машины»</w:t>
      </w:r>
    </w:p>
    <w:p w:rsidR="007230DB" w:rsidRPr="00C17935" w:rsidRDefault="007230DB" w:rsidP="00C1793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с </w:t>
      </w:r>
      <w:r w:rsidR="00007A22" w:rsidRPr="00C17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родителями:</w:t>
      </w:r>
    </w:p>
    <w:p w:rsidR="007230DB" w:rsidRPr="00C17935" w:rsidRDefault="007230DB" w:rsidP="00C179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консультация «Внимание-дорога»;</w:t>
      </w:r>
    </w:p>
    <w:p w:rsidR="007230DB" w:rsidRPr="00C17935" w:rsidRDefault="007230DB" w:rsidP="00C179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буклет для родителей «Безопасность на дороге»</w:t>
      </w:r>
    </w:p>
    <w:p w:rsidR="007230DB" w:rsidRDefault="007230DB" w:rsidP="00C179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179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III</w:t>
      </w:r>
      <w:r w:rsidRPr="00C179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 этап </w:t>
      </w:r>
      <w:r w:rsidR="00316463" w:rsidRPr="00C179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заключительный (</w:t>
      </w:r>
      <w:r w:rsidRPr="00C179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результаты проекта):</w:t>
      </w:r>
    </w:p>
    <w:p w:rsidR="00316463" w:rsidRPr="00316463" w:rsidRDefault="00316463" w:rsidP="00C179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выставка детского транспорта;</w:t>
      </w:r>
    </w:p>
    <w:p w:rsidR="007230DB" w:rsidRPr="00C17935" w:rsidRDefault="007230DB" w:rsidP="00C179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консультация для родителей «Внимание-дорога»;</w:t>
      </w:r>
    </w:p>
    <w:p w:rsidR="007230DB" w:rsidRPr="00C17935" w:rsidRDefault="007230DB" w:rsidP="00C179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буклет для родителей «Безопасность на дороге»</w:t>
      </w:r>
    </w:p>
    <w:p w:rsidR="00316463" w:rsidRDefault="007230DB" w:rsidP="00C1793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Результативность</w:t>
      </w:r>
      <w:r w:rsidR="00316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230DB" w:rsidRPr="00C17935" w:rsidRDefault="00316463" w:rsidP="00C1793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bookmarkStart w:id="0" w:name="_GoBack"/>
      <w:bookmarkEnd w:id="0"/>
      <w:r w:rsidR="007230DB"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расширялись представления о видах транспорта, как о средствах передвижения. А также появились начальные знания о правилах дорожного движения.</w:t>
      </w:r>
    </w:p>
    <w:p w:rsidR="007230DB" w:rsidRPr="00C17935" w:rsidRDefault="007230DB" w:rsidP="00C179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Методическое обеспечение проекта</w:t>
      </w: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30DB" w:rsidRPr="00C17935" w:rsidRDefault="007230DB" w:rsidP="00C179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Программа «От рождения до школы» Н. Е. </w:t>
      </w:r>
      <w:proofErr w:type="spellStart"/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С. Комарова, А. А. Васильева и др.</w:t>
      </w:r>
    </w:p>
    <w:p w:rsidR="007230DB" w:rsidRPr="00C17935" w:rsidRDefault="007230DB" w:rsidP="00C179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Новика И. М. «Формирование представлений о здоровом образе жизни у дошкольников»</w:t>
      </w:r>
    </w:p>
    <w:p w:rsidR="007230DB" w:rsidRPr="00C17935" w:rsidRDefault="007230DB" w:rsidP="00C179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С. Я. </w:t>
      </w:r>
      <w:proofErr w:type="spellStart"/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Лайзане</w:t>
      </w:r>
      <w:proofErr w:type="spellEnd"/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«Физическая культура для малышей»</w:t>
      </w:r>
    </w:p>
    <w:p w:rsidR="007230DB" w:rsidRPr="00C17935" w:rsidRDefault="007230DB" w:rsidP="00C179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4. Губанова Н. Ф. «Развитие игровой деятельности». Система работы в первой младшей группе детского сада.</w:t>
      </w:r>
    </w:p>
    <w:p w:rsidR="007230DB" w:rsidRPr="00C17935" w:rsidRDefault="007230DB" w:rsidP="00C179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Куцакова</w:t>
      </w:r>
      <w:proofErr w:type="spellEnd"/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В. «Трудовое воспитание в детском саду».</w:t>
      </w:r>
    </w:p>
    <w:p w:rsidR="007230DB" w:rsidRPr="00C17935" w:rsidRDefault="007230DB" w:rsidP="00C179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6. Белая К. Ю. «Формирование основ безопасности у дошкольников».</w:t>
      </w:r>
    </w:p>
    <w:p w:rsidR="007230DB" w:rsidRPr="00C17935" w:rsidRDefault="007230DB" w:rsidP="00C179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proofErr w:type="spellStart"/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Саулина</w:t>
      </w:r>
      <w:proofErr w:type="spellEnd"/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Ф. «Ознакомление дошкольников с правилами дорожного движения».</w:t>
      </w:r>
    </w:p>
    <w:p w:rsidR="007230DB" w:rsidRPr="00C17935" w:rsidRDefault="007230DB" w:rsidP="00C179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Соломенникова</w:t>
      </w:r>
      <w:proofErr w:type="spellEnd"/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А. «Ознакомление с природой. Система работы в первой младшей группе детского сада».</w:t>
      </w:r>
    </w:p>
    <w:p w:rsidR="007230DB" w:rsidRPr="00C17935" w:rsidRDefault="007230DB" w:rsidP="00C179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Б. «Ребенок и окружающий мир».</w:t>
      </w:r>
    </w:p>
    <w:p w:rsidR="007230DB" w:rsidRPr="00C17935" w:rsidRDefault="007230DB" w:rsidP="00C179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 «Занятия по развитию речи в первой младшей группе детского сада».</w:t>
      </w:r>
    </w:p>
    <w:p w:rsidR="007230DB" w:rsidRPr="00C17935" w:rsidRDefault="007230DB" w:rsidP="00C179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12. «Книга для чтения в детском саду и дома». Хрестоматия. 2 – 4 лет.</w:t>
      </w:r>
    </w:p>
    <w:p w:rsidR="007230DB" w:rsidRPr="00C17935" w:rsidRDefault="007230DB" w:rsidP="00C179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13. Лыкова И. А. «Изобразительная деятельность»</w:t>
      </w:r>
    </w:p>
    <w:p w:rsidR="007230DB" w:rsidRPr="00C17935" w:rsidRDefault="007230DB" w:rsidP="00C1793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spellStart"/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Куцакова</w:t>
      </w:r>
      <w:proofErr w:type="spellEnd"/>
      <w:r w:rsidRPr="00C1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В. «Конструирование и ручной труд в детском саду».</w:t>
      </w:r>
    </w:p>
    <w:p w:rsidR="000F3FA7" w:rsidRPr="00C17935" w:rsidRDefault="00316463" w:rsidP="00C179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3FA7" w:rsidRPr="00C1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63"/>
    <w:rsid w:val="00007A22"/>
    <w:rsid w:val="00316463"/>
    <w:rsid w:val="005D533C"/>
    <w:rsid w:val="007230DB"/>
    <w:rsid w:val="00885563"/>
    <w:rsid w:val="00B31D01"/>
    <w:rsid w:val="00C1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8FA9C"/>
  <w15:chartTrackingRefBased/>
  <w15:docId w15:val="{D43DCFFD-312D-4306-8D98-8C2E4F62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2024-05-13T09:31:00Z</dcterms:created>
  <dcterms:modified xsi:type="dcterms:W3CDTF">2024-06-24T08:18:00Z</dcterms:modified>
</cp:coreProperties>
</file>